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5D" w:rsidRPr="00190B78" w:rsidRDefault="0076175D">
      <w:r w:rsidRPr="00190B78">
        <w:t>Fiche de poste</w:t>
      </w:r>
      <w:r w:rsidR="005837A0" w:rsidRPr="00190B78">
        <w:t xml:space="preserve"> </w:t>
      </w:r>
    </w:p>
    <w:p w:rsidR="0076175D" w:rsidRPr="00190B78" w:rsidRDefault="00460C1D">
      <w:r>
        <w:rPr>
          <w:noProof/>
        </w:rPr>
        <w:pict>
          <v:rect id="_x0000_i1025" style="width:451.1pt;height:.05pt" o:hralign="center" o:hrstd="t" o:hr="t" fillcolor="#aca899" stroked="f"/>
        </w:pict>
      </w:r>
    </w:p>
    <w:p w:rsidR="0076175D" w:rsidRPr="00190B78" w:rsidRDefault="0076175D">
      <w:pPr>
        <w:ind w:right="-158" w:firstLine="360"/>
      </w:pPr>
    </w:p>
    <w:tbl>
      <w:tblPr>
        <w:tblW w:w="99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62"/>
      </w:tblGrid>
      <w:tr w:rsidR="0076175D" w:rsidRPr="00190B78" w:rsidTr="00C7124A">
        <w:trPr>
          <w:trHeight w:val="286"/>
          <w:jc w:val="center"/>
        </w:trPr>
        <w:tc>
          <w:tcPr>
            <w:tcW w:w="9962" w:type="dxa"/>
            <w:shd w:val="clear" w:color="auto" w:fill="F7CAAC"/>
          </w:tcPr>
          <w:p w:rsidR="0076175D" w:rsidRPr="00190B78" w:rsidRDefault="00003A3F" w:rsidP="00A32456">
            <w:pPr>
              <w:pStyle w:val="Titre1"/>
              <w:rPr>
                <w:color w:val="FF0000"/>
              </w:rPr>
            </w:pPr>
            <w:r w:rsidRPr="00190B78">
              <w:t xml:space="preserve">CHEF D’EQUIPE </w:t>
            </w:r>
            <w:r w:rsidR="00EF50CC">
              <w:t xml:space="preserve">REGIE </w:t>
            </w:r>
          </w:p>
        </w:tc>
      </w:tr>
    </w:tbl>
    <w:p w:rsidR="0076175D" w:rsidRPr="00190B78" w:rsidRDefault="0076175D">
      <w:pPr>
        <w:ind w:left="-360" w:firstLine="360"/>
      </w:pPr>
    </w:p>
    <w:tbl>
      <w:tblPr>
        <w:tblW w:w="99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7622"/>
      </w:tblGrid>
      <w:tr w:rsidR="0018142B" w:rsidRPr="00190B78" w:rsidTr="00C7124A">
        <w:trPr>
          <w:jc w:val="center"/>
        </w:trPr>
        <w:tc>
          <w:tcPr>
            <w:tcW w:w="2340" w:type="dxa"/>
            <w:shd w:val="clear" w:color="auto" w:fill="F7CAAC"/>
          </w:tcPr>
          <w:p w:rsidR="0018142B" w:rsidRPr="00190B78" w:rsidRDefault="0018142B">
            <w:pPr>
              <w:pStyle w:val="Titre2"/>
            </w:pPr>
          </w:p>
        </w:tc>
        <w:tc>
          <w:tcPr>
            <w:tcW w:w="7622" w:type="dxa"/>
            <w:shd w:val="clear" w:color="auto" w:fill="F7CAAC"/>
          </w:tcPr>
          <w:p w:rsidR="0018142B" w:rsidRPr="00190B78" w:rsidRDefault="0018142B">
            <w:pPr>
              <w:jc w:val="both"/>
            </w:pPr>
          </w:p>
        </w:tc>
      </w:tr>
      <w:tr w:rsidR="0076175D" w:rsidRPr="00190B78" w:rsidTr="00C7124A">
        <w:trPr>
          <w:jc w:val="center"/>
        </w:trPr>
        <w:tc>
          <w:tcPr>
            <w:tcW w:w="2340" w:type="dxa"/>
          </w:tcPr>
          <w:p w:rsidR="0076175D" w:rsidRPr="00190B78" w:rsidRDefault="0076175D" w:rsidP="00E965E7">
            <w:pPr>
              <w:spacing w:before="60" w:after="60"/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D</w:t>
            </w:r>
            <w:r w:rsidR="0018142B" w:rsidRPr="00190B78">
              <w:rPr>
                <w:b/>
                <w:bCs/>
              </w:rPr>
              <w:t>IRECTION</w:t>
            </w:r>
          </w:p>
        </w:tc>
        <w:tc>
          <w:tcPr>
            <w:tcW w:w="7622" w:type="dxa"/>
          </w:tcPr>
          <w:p w:rsidR="0076175D" w:rsidRPr="00190B78" w:rsidRDefault="00E965E7" w:rsidP="00E965E7">
            <w:pPr>
              <w:spacing w:before="60" w:after="60"/>
              <w:jc w:val="both"/>
            </w:pPr>
            <w:r w:rsidRPr="00190B78">
              <w:t>SERVICES TECHNIQUES</w:t>
            </w:r>
          </w:p>
        </w:tc>
      </w:tr>
      <w:tr w:rsidR="0076175D" w:rsidRPr="00190B78" w:rsidTr="00C7124A">
        <w:trPr>
          <w:jc w:val="center"/>
        </w:trPr>
        <w:tc>
          <w:tcPr>
            <w:tcW w:w="2340" w:type="dxa"/>
          </w:tcPr>
          <w:p w:rsidR="0076175D" w:rsidRPr="00190B78" w:rsidRDefault="006237BE" w:rsidP="00E965E7">
            <w:pPr>
              <w:spacing w:before="60" w:after="60"/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Service d’affectation</w:t>
            </w:r>
          </w:p>
        </w:tc>
        <w:tc>
          <w:tcPr>
            <w:tcW w:w="7622" w:type="dxa"/>
          </w:tcPr>
          <w:p w:rsidR="0076175D" w:rsidRPr="00190B78" w:rsidRDefault="00A32456" w:rsidP="00A9240E">
            <w:pPr>
              <w:spacing w:before="60" w:after="60"/>
              <w:jc w:val="both"/>
            </w:pPr>
            <w:r>
              <w:t>Régie technique</w:t>
            </w:r>
          </w:p>
        </w:tc>
      </w:tr>
      <w:tr w:rsidR="0018142B" w:rsidRPr="00190B78" w:rsidTr="00C7124A">
        <w:trPr>
          <w:jc w:val="center"/>
        </w:trPr>
        <w:tc>
          <w:tcPr>
            <w:tcW w:w="2340" w:type="dxa"/>
          </w:tcPr>
          <w:p w:rsidR="0018142B" w:rsidRPr="00190B78" w:rsidRDefault="0018142B" w:rsidP="00E965E7">
            <w:pPr>
              <w:spacing w:before="60" w:after="60"/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Filière</w:t>
            </w:r>
          </w:p>
        </w:tc>
        <w:tc>
          <w:tcPr>
            <w:tcW w:w="7622" w:type="dxa"/>
          </w:tcPr>
          <w:p w:rsidR="0018142B" w:rsidRPr="00190B78" w:rsidRDefault="00056CBF" w:rsidP="00E965E7">
            <w:pPr>
              <w:spacing w:before="60" w:after="60"/>
              <w:jc w:val="both"/>
            </w:pPr>
            <w:r w:rsidRPr="00190B78">
              <w:t>Technique</w:t>
            </w:r>
          </w:p>
        </w:tc>
      </w:tr>
      <w:tr w:rsidR="0018142B" w:rsidRPr="00190B78" w:rsidTr="00C7124A">
        <w:trPr>
          <w:jc w:val="center"/>
        </w:trPr>
        <w:tc>
          <w:tcPr>
            <w:tcW w:w="2340" w:type="dxa"/>
          </w:tcPr>
          <w:p w:rsidR="0018142B" w:rsidRPr="00190B78" w:rsidRDefault="0018142B" w:rsidP="00E965E7">
            <w:pPr>
              <w:spacing w:before="60" w:after="60"/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Catégorie</w:t>
            </w:r>
          </w:p>
        </w:tc>
        <w:tc>
          <w:tcPr>
            <w:tcW w:w="7622" w:type="dxa"/>
          </w:tcPr>
          <w:p w:rsidR="0018142B" w:rsidRPr="00190B78" w:rsidRDefault="00056CBF" w:rsidP="00D11C43">
            <w:pPr>
              <w:spacing w:before="60" w:after="60"/>
              <w:jc w:val="both"/>
            </w:pPr>
            <w:r w:rsidRPr="00190B78">
              <w:t>C</w:t>
            </w:r>
          </w:p>
        </w:tc>
      </w:tr>
      <w:tr w:rsidR="0018142B" w:rsidRPr="00190B78" w:rsidTr="00C7124A">
        <w:trPr>
          <w:jc w:val="center"/>
        </w:trPr>
        <w:tc>
          <w:tcPr>
            <w:tcW w:w="2340" w:type="dxa"/>
          </w:tcPr>
          <w:p w:rsidR="0018142B" w:rsidRPr="00190B78" w:rsidRDefault="0018142B" w:rsidP="00E965E7">
            <w:pPr>
              <w:spacing w:before="60" w:after="60"/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Cadre d’emploi</w:t>
            </w:r>
          </w:p>
        </w:tc>
        <w:tc>
          <w:tcPr>
            <w:tcW w:w="7622" w:type="dxa"/>
          </w:tcPr>
          <w:p w:rsidR="00EA10C4" w:rsidRPr="00190B78" w:rsidRDefault="00D11C43" w:rsidP="00E965E7">
            <w:pPr>
              <w:spacing w:before="60" w:after="60"/>
              <w:jc w:val="both"/>
            </w:pPr>
            <w:r>
              <w:rPr>
                <w:shd w:val="clear" w:color="auto" w:fill="FFFFFF"/>
              </w:rPr>
              <w:t>Adjoint technique /</w:t>
            </w:r>
            <w:r w:rsidR="002106AC" w:rsidRPr="00190B78">
              <w:rPr>
                <w:shd w:val="clear" w:color="auto" w:fill="FFFFFF"/>
              </w:rPr>
              <w:t xml:space="preserve"> Agent de maîtrise</w:t>
            </w:r>
          </w:p>
        </w:tc>
      </w:tr>
      <w:tr w:rsidR="0018142B" w:rsidRPr="00190B78" w:rsidTr="00C7124A">
        <w:trPr>
          <w:jc w:val="center"/>
        </w:trPr>
        <w:tc>
          <w:tcPr>
            <w:tcW w:w="2340" w:type="dxa"/>
          </w:tcPr>
          <w:p w:rsidR="0018142B" w:rsidRPr="00190B78" w:rsidRDefault="0018142B" w:rsidP="00E965E7">
            <w:pPr>
              <w:spacing w:before="60" w:after="60"/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Durée hebdomadaire de travail</w:t>
            </w:r>
          </w:p>
        </w:tc>
        <w:tc>
          <w:tcPr>
            <w:tcW w:w="7622" w:type="dxa"/>
          </w:tcPr>
          <w:p w:rsidR="0018142B" w:rsidRPr="00190B78" w:rsidRDefault="004A134E" w:rsidP="00E965E7">
            <w:pPr>
              <w:spacing w:before="60" w:after="60"/>
              <w:jc w:val="both"/>
            </w:pPr>
            <w:r w:rsidRPr="00190B78">
              <w:t>36 h</w:t>
            </w:r>
          </w:p>
        </w:tc>
      </w:tr>
      <w:tr w:rsidR="0018142B" w:rsidRPr="00190B78" w:rsidTr="00C7124A">
        <w:trPr>
          <w:jc w:val="center"/>
        </w:trPr>
        <w:tc>
          <w:tcPr>
            <w:tcW w:w="2340" w:type="dxa"/>
            <w:shd w:val="clear" w:color="auto" w:fill="F7CAAC"/>
          </w:tcPr>
          <w:p w:rsidR="0018142B" w:rsidRPr="00190B78" w:rsidRDefault="0018142B" w:rsidP="00E965E7">
            <w:pPr>
              <w:jc w:val="both"/>
              <w:rPr>
                <w:b/>
                <w:bCs/>
              </w:rPr>
            </w:pPr>
          </w:p>
        </w:tc>
        <w:tc>
          <w:tcPr>
            <w:tcW w:w="7622" w:type="dxa"/>
            <w:shd w:val="clear" w:color="auto" w:fill="F7CAAC"/>
          </w:tcPr>
          <w:p w:rsidR="0018142B" w:rsidRPr="00190B78" w:rsidRDefault="0018142B" w:rsidP="00E965E7">
            <w:pPr>
              <w:jc w:val="both"/>
            </w:pPr>
          </w:p>
        </w:tc>
      </w:tr>
      <w:tr w:rsidR="00056CBF" w:rsidRPr="00190B78" w:rsidTr="00C7124A">
        <w:trPr>
          <w:jc w:val="center"/>
        </w:trPr>
        <w:tc>
          <w:tcPr>
            <w:tcW w:w="2340" w:type="dxa"/>
          </w:tcPr>
          <w:p w:rsidR="00056CBF" w:rsidRPr="00190B78" w:rsidRDefault="00056CBF" w:rsidP="00E965E7">
            <w:pPr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Définition</w:t>
            </w:r>
          </w:p>
        </w:tc>
        <w:tc>
          <w:tcPr>
            <w:tcW w:w="7622" w:type="dxa"/>
          </w:tcPr>
          <w:p w:rsidR="00A32456" w:rsidRDefault="00A32456" w:rsidP="00A32456">
            <w:pPr>
              <w:spacing w:before="60" w:after="60"/>
              <w:jc w:val="both"/>
            </w:pPr>
            <w:r>
              <w:t xml:space="preserve">Sous l’autorité du responsable de la régie, il </w:t>
            </w:r>
            <w:r w:rsidR="00AA13A9">
              <w:t>dirige, organise et anime l’équipe régie afin d’</w:t>
            </w:r>
            <w:r>
              <w:t>assure</w:t>
            </w:r>
            <w:r w:rsidR="00AA13A9">
              <w:t>r</w:t>
            </w:r>
            <w:r>
              <w:t xml:space="preserve"> l’entretien et la maintenance des bâtiments communaux, la gestion, le dépannage et les travaux à l’aide des interventions des corps de métiers du bâtiment placé sous son autorité ou par entreprises.</w:t>
            </w:r>
          </w:p>
          <w:p w:rsidR="00056CBF" w:rsidRPr="00190B78" w:rsidRDefault="00A32456" w:rsidP="00AA13A9">
            <w:pPr>
              <w:spacing w:before="60" w:after="60"/>
              <w:jc w:val="both"/>
            </w:pPr>
            <w:r>
              <w:t>Il remplace l</w:t>
            </w:r>
            <w:r w:rsidR="00C24E51">
              <w:t>e responsable en son absence.</w:t>
            </w:r>
          </w:p>
        </w:tc>
      </w:tr>
      <w:tr w:rsidR="002106AC" w:rsidRPr="00190B78" w:rsidTr="00C7124A">
        <w:trPr>
          <w:jc w:val="center"/>
        </w:trPr>
        <w:tc>
          <w:tcPr>
            <w:tcW w:w="2340" w:type="dxa"/>
          </w:tcPr>
          <w:p w:rsidR="002106AC" w:rsidRPr="00190B78" w:rsidRDefault="002106AC" w:rsidP="002106AC">
            <w:pPr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Missions principales et activités détaillées</w:t>
            </w:r>
          </w:p>
        </w:tc>
        <w:tc>
          <w:tcPr>
            <w:tcW w:w="7622" w:type="dxa"/>
          </w:tcPr>
          <w:p w:rsidR="0010634A" w:rsidRPr="00460C1D" w:rsidRDefault="001742DC" w:rsidP="001742DC">
            <w:pPr>
              <w:numPr>
                <w:ilvl w:val="0"/>
                <w:numId w:val="40"/>
              </w:numPr>
              <w:spacing w:line="243" w:lineRule="auto"/>
              <w:ind w:right="34"/>
              <w:jc w:val="both"/>
            </w:pPr>
            <w:r w:rsidRPr="00460C1D">
              <w:rPr>
                <w:u w:val="single" w:color="000000"/>
              </w:rPr>
              <w:t>Gestion Administrative et Budgétaire</w:t>
            </w:r>
            <w:r w:rsidR="002106AC" w:rsidRPr="00460C1D">
              <w:rPr>
                <w:u w:val="single" w:color="000000"/>
              </w:rPr>
              <w:t>:</w:t>
            </w:r>
          </w:p>
          <w:p w:rsidR="001742DC" w:rsidRPr="00460C1D" w:rsidRDefault="001742DC" w:rsidP="001742DC">
            <w:pPr>
              <w:spacing w:after="120"/>
              <w:ind w:right="34"/>
              <w:jc w:val="both"/>
            </w:pPr>
            <w:r w:rsidRPr="00460C1D">
              <w:t>-Participe à la mise en place d’une organisation permettant de répondre aux objectifs définis par les élus et la direction en participant à définir l’organisation interne du service en proposant les adaptations jugées nécessaires dans les fiches de poste.</w:t>
            </w:r>
          </w:p>
          <w:p w:rsidR="00F87EA5" w:rsidRPr="00460C1D" w:rsidRDefault="00F87EA5" w:rsidP="00F87EA5">
            <w:pPr>
              <w:spacing w:after="120"/>
              <w:ind w:right="34"/>
              <w:jc w:val="both"/>
            </w:pPr>
            <w:r w:rsidRPr="00460C1D">
              <w:t>-Participe au suivi et à l’élaboration des budgets</w:t>
            </w:r>
          </w:p>
          <w:p w:rsidR="00F87EA5" w:rsidRPr="00460C1D" w:rsidRDefault="00F87EA5" w:rsidP="00F87EA5">
            <w:pPr>
              <w:spacing w:after="120"/>
              <w:ind w:right="34"/>
              <w:jc w:val="both"/>
            </w:pPr>
            <w:r w:rsidRPr="00460C1D">
              <w:t>-Participe</w:t>
            </w:r>
            <w:r w:rsidR="00DE1209" w:rsidRPr="00460C1D">
              <w:t xml:space="preserve"> avec le responsable du service</w:t>
            </w:r>
            <w:r w:rsidRPr="00460C1D">
              <w:t xml:space="preserve"> à planifier, monter et coordonner les opérations de </w:t>
            </w:r>
            <w:r w:rsidR="005F2910" w:rsidRPr="00460C1D">
              <w:t>maintenance</w:t>
            </w:r>
            <w:r w:rsidRPr="00460C1D">
              <w:t xml:space="preserve"> </w:t>
            </w:r>
            <w:r w:rsidR="00E37703" w:rsidRPr="00460C1D">
              <w:t xml:space="preserve">et de travaux sur les bâtiments communaux </w:t>
            </w:r>
            <w:r w:rsidRPr="00460C1D">
              <w:t>tant en fonctionnement qu’en investissement</w:t>
            </w:r>
          </w:p>
          <w:p w:rsidR="006552F1" w:rsidRPr="00460C1D" w:rsidRDefault="005F2910" w:rsidP="00F87EA5">
            <w:pPr>
              <w:spacing w:after="120"/>
              <w:ind w:right="34"/>
              <w:jc w:val="both"/>
            </w:pPr>
            <w:r w:rsidRPr="00460C1D">
              <w:t>-</w:t>
            </w:r>
            <w:r w:rsidR="00A32456" w:rsidRPr="00460C1D">
              <w:t>Participe à la gestion des</w:t>
            </w:r>
            <w:r w:rsidR="006552F1" w:rsidRPr="00460C1D">
              <w:t xml:space="preserve"> contrats de maintenance et de contrôle (</w:t>
            </w:r>
            <w:r w:rsidR="00562B5F" w:rsidRPr="00460C1D">
              <w:t>c</w:t>
            </w:r>
            <w:r w:rsidR="00A32456" w:rsidRPr="00460C1D">
              <w:t>hauffage, ascenseur,</w:t>
            </w:r>
            <w:r w:rsidR="00D11C43" w:rsidRPr="00460C1D">
              <w:t xml:space="preserve"> VPO…</w:t>
            </w:r>
            <w:r w:rsidR="006552F1" w:rsidRPr="00460C1D">
              <w:t>)</w:t>
            </w:r>
            <w:r w:rsidRPr="00460C1D">
              <w:t xml:space="preserve"> </w:t>
            </w:r>
          </w:p>
          <w:p w:rsidR="00F87EA5" w:rsidRPr="00460C1D" w:rsidRDefault="008A4B2C" w:rsidP="00F87EA5">
            <w:pPr>
              <w:spacing w:after="120"/>
              <w:ind w:right="34"/>
              <w:jc w:val="both"/>
            </w:pPr>
            <w:r w:rsidRPr="00460C1D">
              <w:t>-</w:t>
            </w:r>
            <w:r w:rsidR="00F87EA5" w:rsidRPr="00460C1D">
              <w:t>Remplace le chef de service en son absence</w:t>
            </w:r>
          </w:p>
          <w:p w:rsidR="006552F1" w:rsidRPr="00460C1D" w:rsidRDefault="006552F1" w:rsidP="00F87EA5">
            <w:pPr>
              <w:spacing w:after="120"/>
              <w:ind w:right="34"/>
              <w:jc w:val="both"/>
              <w:rPr>
                <w:u w:val="single"/>
              </w:rPr>
            </w:pPr>
          </w:p>
          <w:p w:rsidR="00DE1209" w:rsidRPr="00460C1D" w:rsidRDefault="006552F1" w:rsidP="004D5F5C">
            <w:pPr>
              <w:numPr>
                <w:ilvl w:val="0"/>
                <w:numId w:val="40"/>
              </w:numPr>
              <w:ind w:right="17"/>
              <w:jc w:val="both"/>
            </w:pPr>
            <w:r w:rsidRPr="00460C1D">
              <w:rPr>
                <w:u w:val="single"/>
              </w:rPr>
              <w:t xml:space="preserve">Gestion et </w:t>
            </w:r>
            <w:r w:rsidR="00DE1209" w:rsidRPr="00460C1D">
              <w:rPr>
                <w:u w:val="single"/>
              </w:rPr>
              <w:t>pilotage de</w:t>
            </w:r>
            <w:r w:rsidRPr="00460C1D">
              <w:rPr>
                <w:u w:val="single"/>
              </w:rPr>
              <w:t xml:space="preserve"> l'équipe </w:t>
            </w:r>
            <w:r w:rsidR="00D11C43" w:rsidRPr="00460C1D">
              <w:rPr>
                <w:u w:val="single"/>
              </w:rPr>
              <w:t>tous corps d’état</w:t>
            </w:r>
          </w:p>
          <w:p w:rsidR="00DE1209" w:rsidRPr="00460C1D" w:rsidRDefault="00DC4B05" w:rsidP="00DE1209">
            <w:pPr>
              <w:spacing w:after="120"/>
              <w:ind w:right="34"/>
              <w:jc w:val="both"/>
            </w:pPr>
            <w:r w:rsidRPr="00460C1D">
              <w:t>-</w:t>
            </w:r>
            <w:r w:rsidR="00DE1209" w:rsidRPr="00460C1D">
              <w:t xml:space="preserve">Gérer, planifier et organiser quotidiennement </w:t>
            </w:r>
            <w:r w:rsidR="00E37703" w:rsidRPr="00460C1D">
              <w:t xml:space="preserve">les travaux courants et les interventions se rapportant à l’entretien et au dépannage des bâtiments en mobilisant les ressources nécessaires de </w:t>
            </w:r>
            <w:r w:rsidR="00DE1209" w:rsidRPr="00460C1D">
              <w:t>l’équipe dans le respect des normes de sécurité, d’hygiène et de protection de la santé</w:t>
            </w:r>
            <w:r w:rsidR="00E37703" w:rsidRPr="00460C1D">
              <w:t>.</w:t>
            </w:r>
          </w:p>
          <w:p w:rsidR="00EA5F59" w:rsidRPr="00460C1D" w:rsidRDefault="00DE1209" w:rsidP="00EA5F59">
            <w:pPr>
              <w:spacing w:after="120"/>
              <w:ind w:right="34"/>
              <w:jc w:val="both"/>
            </w:pPr>
            <w:r w:rsidRPr="00460C1D">
              <w:t xml:space="preserve">-Définir les objectifs et les priorités d’intervention dans le respect des normes en vigueur, des règles de sécurité et des contraintes d’intervention </w:t>
            </w:r>
          </w:p>
          <w:p w:rsidR="00DE1209" w:rsidRPr="00460C1D" w:rsidRDefault="00DE1209" w:rsidP="00DC4B05">
            <w:pPr>
              <w:spacing w:after="120"/>
              <w:ind w:right="34"/>
              <w:jc w:val="both"/>
            </w:pPr>
            <w:r w:rsidRPr="00460C1D">
              <w:t>-Répartir et planifier les activités en fonctio</w:t>
            </w:r>
            <w:r w:rsidR="00E37703" w:rsidRPr="00460C1D">
              <w:t>n des contraintes de l'équipe</w:t>
            </w:r>
          </w:p>
          <w:p w:rsidR="00DE1209" w:rsidRPr="00460C1D" w:rsidRDefault="00DC4B05" w:rsidP="00DE1209">
            <w:pPr>
              <w:ind w:right="17"/>
              <w:jc w:val="both"/>
            </w:pPr>
            <w:r w:rsidRPr="00460C1D">
              <w:t>-</w:t>
            </w:r>
            <w:r w:rsidR="00DE1209" w:rsidRPr="00460C1D">
              <w:t>Piloter, suivre et contrôler l'exécution des travaux en régie</w:t>
            </w:r>
            <w:r w:rsidR="00D11C43" w:rsidRPr="00460C1D">
              <w:t xml:space="preserve"> et ceux confier aux entreprises</w:t>
            </w:r>
          </w:p>
          <w:p w:rsidR="00DE1209" w:rsidRPr="00460C1D" w:rsidRDefault="00DC4B05" w:rsidP="00DE1209">
            <w:pPr>
              <w:ind w:right="17"/>
              <w:jc w:val="both"/>
            </w:pPr>
            <w:r w:rsidRPr="00460C1D">
              <w:t>-</w:t>
            </w:r>
            <w:r w:rsidR="00DE1209" w:rsidRPr="00460C1D">
              <w:t>Assurer le suivi des absence</w:t>
            </w:r>
            <w:r w:rsidR="00D11C43" w:rsidRPr="00460C1D">
              <w:t>s</w:t>
            </w:r>
            <w:r w:rsidR="00DE1209" w:rsidRPr="00460C1D">
              <w:t xml:space="preserve"> et l’évaluation de</w:t>
            </w:r>
            <w:r w:rsidR="00D11C43" w:rsidRPr="00460C1D">
              <w:t>s agents sous sa responsabilité</w:t>
            </w:r>
          </w:p>
          <w:p w:rsidR="006552F1" w:rsidRPr="00460C1D" w:rsidRDefault="006552F1" w:rsidP="006552F1">
            <w:pPr>
              <w:ind w:right="17"/>
              <w:jc w:val="both"/>
            </w:pPr>
            <w:r w:rsidRPr="00460C1D">
              <w:t>-Animer des réunions</w:t>
            </w:r>
          </w:p>
          <w:p w:rsidR="006552F1" w:rsidRPr="00460C1D" w:rsidRDefault="006552F1" w:rsidP="006552F1">
            <w:pPr>
              <w:ind w:right="17"/>
              <w:jc w:val="both"/>
            </w:pPr>
            <w:r w:rsidRPr="00460C1D">
              <w:t>-Assurer un appui technique et organisationnel auprès des agents</w:t>
            </w:r>
          </w:p>
          <w:p w:rsidR="006552F1" w:rsidRPr="00460C1D" w:rsidRDefault="00DC4B05" w:rsidP="00DE1209">
            <w:pPr>
              <w:jc w:val="both"/>
            </w:pPr>
            <w:r w:rsidRPr="00460C1D">
              <w:t>-</w:t>
            </w:r>
            <w:r w:rsidR="006552F1" w:rsidRPr="00460C1D">
              <w:t xml:space="preserve">Repérer et réguler les conflits </w:t>
            </w:r>
          </w:p>
          <w:p w:rsidR="00DC4B05" w:rsidRPr="00460C1D" w:rsidRDefault="00DC4B05" w:rsidP="00DE1209">
            <w:pPr>
              <w:spacing w:after="120"/>
              <w:ind w:right="34"/>
              <w:jc w:val="both"/>
              <w:rPr>
                <w:u w:val="single" w:color="000000"/>
              </w:rPr>
            </w:pPr>
          </w:p>
          <w:p w:rsidR="0010634A" w:rsidRPr="00460C1D" w:rsidRDefault="002106AC" w:rsidP="00DC4B05">
            <w:pPr>
              <w:numPr>
                <w:ilvl w:val="0"/>
                <w:numId w:val="40"/>
              </w:numPr>
              <w:spacing w:after="120"/>
              <w:ind w:right="34"/>
              <w:jc w:val="both"/>
            </w:pPr>
            <w:r w:rsidRPr="00460C1D">
              <w:rPr>
                <w:u w:val="single" w:color="000000"/>
              </w:rPr>
              <w:lastRenderedPageBreak/>
              <w:t>Assurer la gestion du matériel et des équipements de l'équipe :</w:t>
            </w:r>
          </w:p>
          <w:p w:rsidR="0010634A" w:rsidRPr="00460C1D" w:rsidRDefault="00DC4B05" w:rsidP="00DC4B05">
            <w:pPr>
              <w:spacing w:after="8"/>
              <w:jc w:val="both"/>
            </w:pPr>
            <w:r w:rsidRPr="00460C1D">
              <w:t>-</w:t>
            </w:r>
            <w:r w:rsidR="002106AC" w:rsidRPr="00460C1D">
              <w:t>Définir les besoins en matériel de son équipe</w:t>
            </w:r>
          </w:p>
          <w:p w:rsidR="0010634A" w:rsidRPr="00460C1D" w:rsidRDefault="00DC4B05" w:rsidP="00DC4B05">
            <w:pPr>
              <w:spacing w:after="8"/>
              <w:jc w:val="both"/>
            </w:pPr>
            <w:r w:rsidRPr="00460C1D">
              <w:t>-</w:t>
            </w:r>
            <w:r w:rsidR="002106AC" w:rsidRPr="00460C1D">
              <w:t>Garantir le bon état du matériel</w:t>
            </w:r>
          </w:p>
          <w:p w:rsidR="007C343B" w:rsidRPr="00460C1D" w:rsidRDefault="00DC4B05" w:rsidP="00E37703">
            <w:pPr>
              <w:spacing w:after="8"/>
              <w:jc w:val="both"/>
            </w:pPr>
            <w:r w:rsidRPr="00460C1D">
              <w:t>-</w:t>
            </w:r>
            <w:r w:rsidR="002106AC" w:rsidRPr="00460C1D">
              <w:t>Gérer le budget alloué à l'équipe</w:t>
            </w:r>
          </w:p>
        </w:tc>
      </w:tr>
      <w:tr w:rsidR="00056CBF" w:rsidRPr="00190B78" w:rsidTr="00C7124A">
        <w:trPr>
          <w:jc w:val="center"/>
        </w:trPr>
        <w:tc>
          <w:tcPr>
            <w:tcW w:w="2340" w:type="dxa"/>
            <w:shd w:val="clear" w:color="auto" w:fill="F7CAAC"/>
          </w:tcPr>
          <w:p w:rsidR="00056CBF" w:rsidRPr="00190B78" w:rsidRDefault="00056CBF" w:rsidP="00E965E7">
            <w:pPr>
              <w:jc w:val="both"/>
              <w:rPr>
                <w:b/>
                <w:bCs/>
              </w:rPr>
            </w:pPr>
          </w:p>
        </w:tc>
        <w:tc>
          <w:tcPr>
            <w:tcW w:w="7622" w:type="dxa"/>
            <w:shd w:val="clear" w:color="auto" w:fill="F7CAAC"/>
          </w:tcPr>
          <w:p w:rsidR="00056CBF" w:rsidRPr="00190B78" w:rsidRDefault="00056CBF" w:rsidP="00E965E7">
            <w:pPr>
              <w:jc w:val="both"/>
              <w:rPr>
                <w:u w:val="single"/>
              </w:rPr>
            </w:pPr>
          </w:p>
        </w:tc>
      </w:tr>
      <w:tr w:rsidR="00056CBF" w:rsidRPr="00190B78" w:rsidTr="00C7124A">
        <w:trPr>
          <w:jc w:val="center"/>
        </w:trPr>
        <w:tc>
          <w:tcPr>
            <w:tcW w:w="2340" w:type="dxa"/>
            <w:shd w:val="clear" w:color="auto" w:fill="auto"/>
          </w:tcPr>
          <w:p w:rsidR="00056CBF" w:rsidRPr="00190B78" w:rsidRDefault="00056CBF" w:rsidP="00E965E7">
            <w:pPr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Particularité du poste</w:t>
            </w:r>
          </w:p>
        </w:tc>
        <w:tc>
          <w:tcPr>
            <w:tcW w:w="7622" w:type="dxa"/>
            <w:shd w:val="clear" w:color="auto" w:fill="auto"/>
          </w:tcPr>
          <w:p w:rsidR="00056CBF" w:rsidRPr="00190B78" w:rsidRDefault="00056CBF" w:rsidP="00D31895">
            <w:pPr>
              <w:numPr>
                <w:ilvl w:val="0"/>
                <w:numId w:val="35"/>
              </w:numPr>
              <w:spacing w:before="60" w:after="60"/>
              <w:ind w:hanging="265"/>
              <w:jc w:val="both"/>
              <w:rPr>
                <w:u w:val="single"/>
              </w:rPr>
            </w:pPr>
            <w:r w:rsidRPr="00190B78">
              <w:t>Répartition des 36</w:t>
            </w:r>
            <w:r w:rsidR="00C44126" w:rsidRPr="00190B78">
              <w:t xml:space="preserve"> </w:t>
            </w:r>
            <w:r w:rsidR="006F1FD9">
              <w:t>h</w:t>
            </w:r>
            <w:r w:rsidRPr="00190B78">
              <w:t xml:space="preserve"> du lundi au vendredi. </w:t>
            </w:r>
          </w:p>
          <w:p w:rsidR="00E965E7" w:rsidRPr="00E37703" w:rsidRDefault="00E37703" w:rsidP="00E37703">
            <w:pPr>
              <w:numPr>
                <w:ilvl w:val="0"/>
                <w:numId w:val="35"/>
              </w:numPr>
              <w:spacing w:before="60" w:after="60"/>
              <w:ind w:hanging="265"/>
              <w:jc w:val="both"/>
              <w:rPr>
                <w:u w:val="single"/>
              </w:rPr>
            </w:pPr>
            <w:r>
              <w:t>Assurer les astreintes de déneigement</w:t>
            </w:r>
            <w:r w:rsidRPr="00190B78">
              <w:t xml:space="preserve"> </w:t>
            </w:r>
          </w:p>
        </w:tc>
      </w:tr>
      <w:tr w:rsidR="00056CBF" w:rsidRPr="00190B78" w:rsidTr="00C7124A">
        <w:trPr>
          <w:jc w:val="center"/>
        </w:trPr>
        <w:tc>
          <w:tcPr>
            <w:tcW w:w="2340" w:type="dxa"/>
            <w:shd w:val="clear" w:color="auto" w:fill="F7CAAC"/>
          </w:tcPr>
          <w:p w:rsidR="00056CBF" w:rsidRPr="00190B78" w:rsidRDefault="00056CBF" w:rsidP="00E965E7">
            <w:pPr>
              <w:jc w:val="both"/>
              <w:rPr>
                <w:b/>
                <w:bCs/>
              </w:rPr>
            </w:pPr>
          </w:p>
        </w:tc>
        <w:tc>
          <w:tcPr>
            <w:tcW w:w="7622" w:type="dxa"/>
            <w:shd w:val="clear" w:color="auto" w:fill="F7CAAC"/>
          </w:tcPr>
          <w:p w:rsidR="00056CBF" w:rsidRPr="00190B78" w:rsidRDefault="00056CBF" w:rsidP="00E965E7">
            <w:pPr>
              <w:jc w:val="both"/>
              <w:rPr>
                <w:u w:val="single"/>
              </w:rPr>
            </w:pPr>
          </w:p>
        </w:tc>
      </w:tr>
      <w:tr w:rsidR="00056CBF" w:rsidRPr="00190B78" w:rsidTr="00C7124A">
        <w:trPr>
          <w:jc w:val="center"/>
        </w:trPr>
        <w:tc>
          <w:tcPr>
            <w:tcW w:w="2340" w:type="dxa"/>
          </w:tcPr>
          <w:p w:rsidR="00056CBF" w:rsidRPr="00190B78" w:rsidRDefault="00056CBF" w:rsidP="00E965E7">
            <w:pPr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COMPETENCES REQUISES</w:t>
            </w:r>
          </w:p>
        </w:tc>
        <w:tc>
          <w:tcPr>
            <w:tcW w:w="7622" w:type="dxa"/>
          </w:tcPr>
          <w:p w:rsidR="00460C1D" w:rsidRPr="00460C1D" w:rsidRDefault="00056CBF" w:rsidP="00D31895">
            <w:pPr>
              <w:numPr>
                <w:ilvl w:val="0"/>
                <w:numId w:val="35"/>
              </w:numPr>
              <w:spacing w:before="60" w:after="60"/>
              <w:ind w:hanging="265"/>
              <w:jc w:val="both"/>
              <w:rPr>
                <w:u w:val="single"/>
              </w:rPr>
            </w:pPr>
            <w:r w:rsidRPr="00190B78">
              <w:rPr>
                <w:u w:val="single"/>
              </w:rPr>
              <w:t>Savoir :</w:t>
            </w:r>
            <w:r w:rsidRPr="00190B78">
              <w:t xml:space="preserve"> </w:t>
            </w:r>
          </w:p>
          <w:p w:rsidR="00460C1D" w:rsidRDefault="00056CBF" w:rsidP="00460C1D">
            <w:pPr>
              <w:spacing w:before="60" w:after="60"/>
              <w:ind w:left="265"/>
              <w:jc w:val="both"/>
            </w:pPr>
            <w:r w:rsidRPr="00190B78">
              <w:t>Permi</w:t>
            </w:r>
            <w:r w:rsidR="00DE2490" w:rsidRPr="00190B78">
              <w:t xml:space="preserve">s de conduire B indispensable. </w:t>
            </w:r>
          </w:p>
          <w:p w:rsidR="00460C1D" w:rsidRDefault="00DE2490" w:rsidP="00460C1D">
            <w:pPr>
              <w:spacing w:before="60" w:after="60"/>
              <w:ind w:left="265"/>
              <w:jc w:val="both"/>
            </w:pPr>
            <w:r w:rsidRPr="00190B78">
              <w:t>Bonnes connaissances des moyens matériels dédiés à l’activité</w:t>
            </w:r>
            <w:r w:rsidR="00003A3F" w:rsidRPr="00190B78">
              <w:t xml:space="preserve">. </w:t>
            </w:r>
          </w:p>
          <w:p w:rsidR="00056CBF" w:rsidRPr="00190B78" w:rsidRDefault="00003A3F" w:rsidP="00460C1D">
            <w:pPr>
              <w:spacing w:before="60" w:after="60"/>
              <w:ind w:left="265"/>
              <w:jc w:val="both"/>
              <w:rPr>
                <w:u w:val="single"/>
              </w:rPr>
            </w:pPr>
            <w:r w:rsidRPr="00190B78">
              <w:t>Maîtrise des techniques</w:t>
            </w:r>
            <w:r w:rsidR="00E37703">
              <w:t xml:space="preserve"> et norme</w:t>
            </w:r>
            <w:r w:rsidRPr="00190B78">
              <w:t xml:space="preserve"> </w:t>
            </w:r>
            <w:r w:rsidR="006261E5">
              <w:t>en bâtiment tous corps d’état.</w:t>
            </w:r>
          </w:p>
          <w:p w:rsidR="00460C1D" w:rsidRPr="00460C1D" w:rsidRDefault="00056CBF" w:rsidP="00E965E7">
            <w:pPr>
              <w:numPr>
                <w:ilvl w:val="0"/>
                <w:numId w:val="35"/>
              </w:numPr>
              <w:ind w:hanging="265"/>
              <w:jc w:val="both"/>
              <w:rPr>
                <w:u w:val="single"/>
              </w:rPr>
            </w:pPr>
            <w:r w:rsidRPr="00190B78">
              <w:rPr>
                <w:u w:val="single"/>
              </w:rPr>
              <w:t>Savoir- faire :</w:t>
            </w:r>
            <w:r w:rsidRPr="00190B78">
              <w:t xml:space="preserve"> </w:t>
            </w:r>
          </w:p>
          <w:p w:rsidR="00460C1D" w:rsidRDefault="00DC4B05" w:rsidP="00460C1D">
            <w:pPr>
              <w:ind w:left="265"/>
              <w:jc w:val="both"/>
            </w:pPr>
            <w:r w:rsidRPr="00190B78">
              <w:t>E</w:t>
            </w:r>
            <w:r w:rsidR="00003A3F" w:rsidRPr="00190B78">
              <w:t xml:space="preserve">xpérience en management souhaitée. </w:t>
            </w:r>
          </w:p>
          <w:p w:rsidR="00460C1D" w:rsidRDefault="00056CBF" w:rsidP="00460C1D">
            <w:pPr>
              <w:ind w:left="265"/>
              <w:jc w:val="both"/>
            </w:pPr>
            <w:r w:rsidRPr="00190B78">
              <w:t>Rigueur dans le travail, ponctualité, bonne santé physique</w:t>
            </w:r>
            <w:r w:rsidR="00003A3F" w:rsidRPr="00190B78">
              <w:t xml:space="preserve">. </w:t>
            </w:r>
          </w:p>
          <w:p w:rsidR="00056CBF" w:rsidRPr="00460C1D" w:rsidRDefault="00003A3F" w:rsidP="00460C1D">
            <w:pPr>
              <w:ind w:left="265"/>
              <w:jc w:val="both"/>
              <w:rPr>
                <w:u w:val="single"/>
              </w:rPr>
            </w:pPr>
            <w:r w:rsidRPr="00190B78">
              <w:t xml:space="preserve">Utilisation </w:t>
            </w:r>
            <w:r w:rsidR="00DB0742">
              <w:t>régulière</w:t>
            </w:r>
            <w:r w:rsidRPr="00190B78">
              <w:t xml:space="preserve"> de l’outil informatique (Word et Excel)</w:t>
            </w:r>
            <w:r w:rsidR="00460C1D">
              <w:t>.</w:t>
            </w:r>
          </w:p>
          <w:p w:rsidR="00460C1D" w:rsidRDefault="00056CBF" w:rsidP="00D31895">
            <w:pPr>
              <w:numPr>
                <w:ilvl w:val="0"/>
                <w:numId w:val="35"/>
              </w:numPr>
              <w:spacing w:before="60" w:after="60"/>
              <w:ind w:hanging="265"/>
              <w:jc w:val="both"/>
            </w:pPr>
            <w:r w:rsidRPr="00190B78">
              <w:rPr>
                <w:u w:val="single"/>
              </w:rPr>
              <w:t>Savoir être :</w:t>
            </w:r>
            <w:r w:rsidRPr="00190B78">
              <w:t xml:space="preserve"> </w:t>
            </w:r>
          </w:p>
          <w:p w:rsidR="00460C1D" w:rsidRDefault="00460C1D" w:rsidP="00460C1D">
            <w:pPr>
              <w:spacing w:before="60" w:after="60"/>
              <w:ind w:left="265"/>
              <w:jc w:val="both"/>
            </w:pPr>
            <w:r>
              <w:t>Qualités relationnelles.</w:t>
            </w:r>
          </w:p>
          <w:p w:rsidR="00460C1D" w:rsidRDefault="00460C1D" w:rsidP="00460C1D">
            <w:pPr>
              <w:spacing w:before="60" w:after="60"/>
              <w:ind w:left="265"/>
              <w:jc w:val="both"/>
            </w:pPr>
            <w:r>
              <w:t>Sens du travail en équipe.</w:t>
            </w:r>
            <w:r w:rsidR="00056CBF" w:rsidRPr="00190B78">
              <w:t xml:space="preserve"> </w:t>
            </w:r>
          </w:p>
          <w:p w:rsidR="00460C1D" w:rsidRDefault="00056CBF" w:rsidP="00460C1D">
            <w:pPr>
              <w:spacing w:before="60" w:after="60"/>
              <w:ind w:left="265"/>
              <w:jc w:val="both"/>
            </w:pPr>
            <w:r w:rsidRPr="00190B78">
              <w:t>Discrétion professionnelle</w:t>
            </w:r>
            <w:r w:rsidR="00460C1D">
              <w:t>.</w:t>
            </w:r>
          </w:p>
          <w:p w:rsidR="00460C1D" w:rsidRDefault="00DE2490" w:rsidP="00460C1D">
            <w:pPr>
              <w:spacing w:before="60" w:after="60"/>
              <w:ind w:left="265"/>
              <w:jc w:val="both"/>
            </w:pPr>
            <w:r w:rsidRPr="00190B78">
              <w:t>Es</w:t>
            </w:r>
            <w:r w:rsidR="00460C1D">
              <w:t>prit d’initiative.</w:t>
            </w:r>
            <w:r w:rsidRPr="00190B78">
              <w:t xml:space="preserve"> </w:t>
            </w:r>
          </w:p>
          <w:p w:rsidR="00460C1D" w:rsidRDefault="00460C1D" w:rsidP="00460C1D">
            <w:pPr>
              <w:spacing w:before="60" w:after="60"/>
              <w:ind w:left="265"/>
              <w:jc w:val="both"/>
            </w:pPr>
            <w:r>
              <w:t>Savoir rendre compte.</w:t>
            </w:r>
          </w:p>
          <w:p w:rsidR="00460C1D" w:rsidRDefault="00460C1D" w:rsidP="00460C1D">
            <w:pPr>
              <w:spacing w:before="60" w:after="60"/>
              <w:ind w:left="265"/>
              <w:jc w:val="both"/>
            </w:pPr>
            <w:r>
              <w:t>Autonomie.</w:t>
            </w:r>
          </w:p>
          <w:p w:rsidR="00460C1D" w:rsidRDefault="00DE2490" w:rsidP="00460C1D">
            <w:pPr>
              <w:spacing w:before="60" w:after="60"/>
              <w:ind w:left="265"/>
              <w:jc w:val="both"/>
            </w:pPr>
            <w:r w:rsidRPr="00190B78">
              <w:t>Sens du service public</w:t>
            </w:r>
            <w:r w:rsidR="00460C1D">
              <w:t>.</w:t>
            </w:r>
            <w:bookmarkStart w:id="0" w:name="_GoBack"/>
            <w:bookmarkEnd w:id="0"/>
            <w:r w:rsidR="00003A3F" w:rsidRPr="00190B78">
              <w:t xml:space="preserve"> </w:t>
            </w:r>
          </w:p>
          <w:p w:rsidR="00056CBF" w:rsidRPr="00190B78" w:rsidRDefault="00003A3F" w:rsidP="00460C1D">
            <w:pPr>
              <w:spacing w:before="60" w:after="60"/>
              <w:ind w:left="265"/>
              <w:jc w:val="both"/>
            </w:pPr>
            <w:r w:rsidRPr="00190B78">
              <w:t>Sens des responsabilités et de l’organisation</w:t>
            </w:r>
            <w:r w:rsidR="00DE2490" w:rsidRPr="00190B78">
              <w:t>.</w:t>
            </w:r>
          </w:p>
        </w:tc>
      </w:tr>
      <w:tr w:rsidR="00056CBF" w:rsidRPr="00190B78" w:rsidTr="00C7124A">
        <w:trPr>
          <w:jc w:val="center"/>
        </w:trPr>
        <w:tc>
          <w:tcPr>
            <w:tcW w:w="2340" w:type="dxa"/>
            <w:shd w:val="clear" w:color="auto" w:fill="F7CAAC"/>
          </w:tcPr>
          <w:p w:rsidR="00056CBF" w:rsidRPr="00190B78" w:rsidRDefault="00056CBF" w:rsidP="00E965E7">
            <w:pPr>
              <w:jc w:val="both"/>
              <w:rPr>
                <w:b/>
                <w:bCs/>
              </w:rPr>
            </w:pPr>
          </w:p>
        </w:tc>
        <w:tc>
          <w:tcPr>
            <w:tcW w:w="7622" w:type="dxa"/>
            <w:shd w:val="clear" w:color="auto" w:fill="F7CAAC"/>
          </w:tcPr>
          <w:p w:rsidR="00056CBF" w:rsidRPr="00190B78" w:rsidRDefault="00056CBF" w:rsidP="00E965E7">
            <w:pPr>
              <w:pStyle w:val="Paragraphedeliste"/>
              <w:tabs>
                <w:tab w:val="left" w:pos="561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F" w:rsidRPr="00190B78" w:rsidTr="00C7124A">
        <w:trPr>
          <w:jc w:val="center"/>
        </w:trPr>
        <w:tc>
          <w:tcPr>
            <w:tcW w:w="2340" w:type="dxa"/>
          </w:tcPr>
          <w:p w:rsidR="00056CBF" w:rsidRPr="00190B78" w:rsidRDefault="00056CBF" w:rsidP="00E965E7">
            <w:pPr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Avantages</w:t>
            </w:r>
          </w:p>
        </w:tc>
        <w:tc>
          <w:tcPr>
            <w:tcW w:w="7622" w:type="dxa"/>
          </w:tcPr>
          <w:p w:rsidR="00056CBF" w:rsidRPr="00190B78" w:rsidRDefault="00056CBF" w:rsidP="00D31895">
            <w:pPr>
              <w:pStyle w:val="Paragraphedeliste"/>
              <w:tabs>
                <w:tab w:val="left" w:pos="5610"/>
              </w:tabs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8">
              <w:rPr>
                <w:rFonts w:ascii="Times New Roman" w:hAnsi="Times New Roman" w:cs="Times New Roman"/>
                <w:sz w:val="24"/>
                <w:szCs w:val="24"/>
              </w:rPr>
              <w:t>Prime de 13</w:t>
            </w:r>
            <w:r w:rsidRPr="00190B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190B78">
              <w:rPr>
                <w:rFonts w:ascii="Times New Roman" w:hAnsi="Times New Roman" w:cs="Times New Roman"/>
                <w:sz w:val="24"/>
                <w:szCs w:val="24"/>
              </w:rPr>
              <w:t xml:space="preserve"> mois versée en deux fois (mai + </w:t>
            </w:r>
            <w:proofErr w:type="spellStart"/>
            <w:r w:rsidRPr="00190B78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190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CBF" w:rsidRPr="00190B78" w:rsidRDefault="00056CBF" w:rsidP="00E965E7">
            <w:pPr>
              <w:pStyle w:val="Paragraphedeliste"/>
              <w:tabs>
                <w:tab w:val="left" w:pos="561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8">
              <w:rPr>
                <w:rFonts w:ascii="Times New Roman" w:hAnsi="Times New Roman" w:cs="Times New Roman"/>
                <w:sz w:val="24"/>
                <w:szCs w:val="24"/>
              </w:rPr>
              <w:t xml:space="preserve">Mutuelle Prévoyance Participation employeur </w:t>
            </w:r>
          </w:p>
          <w:p w:rsidR="00056CBF" w:rsidRPr="00190B78" w:rsidRDefault="00056CBF" w:rsidP="00E965E7">
            <w:pPr>
              <w:pStyle w:val="Paragraphedeliste"/>
              <w:tabs>
                <w:tab w:val="left" w:pos="561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8">
              <w:rPr>
                <w:rFonts w:ascii="Times New Roman" w:hAnsi="Times New Roman" w:cs="Times New Roman"/>
                <w:sz w:val="24"/>
                <w:szCs w:val="24"/>
              </w:rPr>
              <w:t>PDA Participation employeur à 75%</w:t>
            </w:r>
          </w:p>
          <w:p w:rsidR="00056CBF" w:rsidRPr="00190B78" w:rsidRDefault="00056CBF" w:rsidP="00E965E7">
            <w:pPr>
              <w:pStyle w:val="Paragraphedeliste"/>
              <w:tabs>
                <w:tab w:val="left" w:pos="561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8">
              <w:rPr>
                <w:rFonts w:ascii="Times New Roman" w:hAnsi="Times New Roman" w:cs="Times New Roman"/>
                <w:sz w:val="24"/>
                <w:szCs w:val="24"/>
              </w:rPr>
              <w:t>COS 38 chèque loisir, prime de rentrée scolaire, prêt, participation sports</w:t>
            </w:r>
          </w:p>
          <w:p w:rsidR="00056CBF" w:rsidRPr="00190B78" w:rsidRDefault="00056CBF" w:rsidP="00E965E7">
            <w:pPr>
              <w:pStyle w:val="Paragraphedeliste"/>
              <w:tabs>
                <w:tab w:val="left" w:pos="561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8">
              <w:rPr>
                <w:rFonts w:ascii="Times New Roman" w:hAnsi="Times New Roman" w:cs="Times New Roman"/>
                <w:sz w:val="24"/>
                <w:szCs w:val="24"/>
              </w:rPr>
              <w:t xml:space="preserve">Accès gratuit à la piscine entre 12h et 14h et à la Médiathèque </w:t>
            </w:r>
          </w:p>
          <w:p w:rsidR="00056CBF" w:rsidRPr="00190B78" w:rsidRDefault="00056CBF" w:rsidP="00D31895">
            <w:pPr>
              <w:pStyle w:val="Paragraphedeliste"/>
              <w:tabs>
                <w:tab w:val="left" w:pos="5610"/>
              </w:tabs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8">
              <w:rPr>
                <w:rFonts w:ascii="Times New Roman" w:hAnsi="Times New Roman" w:cs="Times New Roman"/>
                <w:sz w:val="24"/>
                <w:szCs w:val="24"/>
              </w:rPr>
              <w:t>Tarif préférentiel Théâtre en Rond</w:t>
            </w:r>
          </w:p>
        </w:tc>
      </w:tr>
      <w:tr w:rsidR="00056CBF" w:rsidRPr="00190B78" w:rsidTr="00C7124A">
        <w:trPr>
          <w:jc w:val="center"/>
        </w:trPr>
        <w:tc>
          <w:tcPr>
            <w:tcW w:w="2340" w:type="dxa"/>
            <w:shd w:val="clear" w:color="auto" w:fill="F7CAAC"/>
          </w:tcPr>
          <w:p w:rsidR="00056CBF" w:rsidRPr="00190B78" w:rsidRDefault="00056CBF" w:rsidP="00056CBF">
            <w:pPr>
              <w:jc w:val="both"/>
              <w:rPr>
                <w:b/>
                <w:bCs/>
              </w:rPr>
            </w:pPr>
          </w:p>
        </w:tc>
        <w:tc>
          <w:tcPr>
            <w:tcW w:w="7622" w:type="dxa"/>
            <w:shd w:val="clear" w:color="auto" w:fill="F7CAAC"/>
          </w:tcPr>
          <w:p w:rsidR="00056CBF" w:rsidRPr="00190B78" w:rsidRDefault="00056CBF" w:rsidP="00056CBF">
            <w:pPr>
              <w:pStyle w:val="Paragraphedeliste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F" w:rsidRPr="00190B78" w:rsidTr="00C7124A">
        <w:trPr>
          <w:trHeight w:val="263"/>
          <w:jc w:val="center"/>
        </w:trPr>
        <w:tc>
          <w:tcPr>
            <w:tcW w:w="2340" w:type="dxa"/>
          </w:tcPr>
          <w:p w:rsidR="00056CBF" w:rsidRPr="00190B78" w:rsidRDefault="00056CBF" w:rsidP="00D31895">
            <w:pPr>
              <w:spacing w:before="60" w:after="60"/>
              <w:jc w:val="both"/>
              <w:rPr>
                <w:b/>
                <w:bCs/>
              </w:rPr>
            </w:pPr>
            <w:r w:rsidRPr="00190B78">
              <w:rPr>
                <w:b/>
                <w:bCs/>
              </w:rPr>
              <w:t>Pour postuler</w:t>
            </w:r>
          </w:p>
        </w:tc>
        <w:tc>
          <w:tcPr>
            <w:tcW w:w="7622" w:type="dxa"/>
          </w:tcPr>
          <w:p w:rsidR="00056CBF" w:rsidRPr="00190B78" w:rsidRDefault="00056CBF" w:rsidP="00D31895">
            <w:pPr>
              <w:spacing w:before="60" w:after="60"/>
              <w:jc w:val="both"/>
            </w:pPr>
            <w:r w:rsidRPr="00190B78">
              <w:t xml:space="preserve">Envoyez votre CV et lettre de motivation à </w:t>
            </w:r>
            <w:hyperlink r:id="rId5" w:history="1">
              <w:r w:rsidRPr="00190B78">
                <w:rPr>
                  <w:rStyle w:val="Lienhypertexte"/>
                </w:rPr>
                <w:t>drh@sassenage.fr</w:t>
              </w:r>
            </w:hyperlink>
          </w:p>
        </w:tc>
      </w:tr>
    </w:tbl>
    <w:p w:rsidR="00BE2DE5" w:rsidRPr="00190B78" w:rsidRDefault="00BE2DE5" w:rsidP="00D31895">
      <w:pPr>
        <w:jc w:val="both"/>
      </w:pPr>
    </w:p>
    <w:sectPr w:rsidR="00BE2DE5" w:rsidRPr="00190B78" w:rsidSect="00C441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7E5"/>
    <w:multiLevelType w:val="hybridMultilevel"/>
    <w:tmpl w:val="1F12497E"/>
    <w:lvl w:ilvl="0" w:tplc="47CA7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2B6"/>
    <w:multiLevelType w:val="hybridMultilevel"/>
    <w:tmpl w:val="3E0C9B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C23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2855"/>
    <w:multiLevelType w:val="hybridMultilevel"/>
    <w:tmpl w:val="E348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6771"/>
    <w:multiLevelType w:val="hybridMultilevel"/>
    <w:tmpl w:val="6456B022"/>
    <w:lvl w:ilvl="0" w:tplc="413ABD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410BE"/>
    <w:multiLevelType w:val="hybridMultilevel"/>
    <w:tmpl w:val="02F01C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A40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5062"/>
    <w:multiLevelType w:val="hybridMultilevel"/>
    <w:tmpl w:val="5784F7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7CA7B8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D32A00"/>
    <w:multiLevelType w:val="hybridMultilevel"/>
    <w:tmpl w:val="8774108C"/>
    <w:lvl w:ilvl="0" w:tplc="47CA7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082"/>
    <w:multiLevelType w:val="hybridMultilevel"/>
    <w:tmpl w:val="A09620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2A77"/>
    <w:multiLevelType w:val="hybridMultilevel"/>
    <w:tmpl w:val="7FCACD18"/>
    <w:lvl w:ilvl="0" w:tplc="47CA7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5D47"/>
    <w:multiLevelType w:val="hybridMultilevel"/>
    <w:tmpl w:val="44CEE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0CC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95D35"/>
    <w:multiLevelType w:val="hybridMultilevel"/>
    <w:tmpl w:val="09320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3526"/>
    <w:multiLevelType w:val="hybridMultilevel"/>
    <w:tmpl w:val="4EBE36EA"/>
    <w:lvl w:ilvl="0" w:tplc="413ABD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5F4"/>
    <w:multiLevelType w:val="hybridMultilevel"/>
    <w:tmpl w:val="4266C91C"/>
    <w:lvl w:ilvl="0" w:tplc="413ABD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A6E69"/>
    <w:multiLevelType w:val="hybridMultilevel"/>
    <w:tmpl w:val="2E109B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7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F00D3"/>
    <w:multiLevelType w:val="hybridMultilevel"/>
    <w:tmpl w:val="3BA46166"/>
    <w:lvl w:ilvl="0" w:tplc="040C0001">
      <w:start w:val="1"/>
      <w:numFmt w:val="bullet"/>
      <w:lvlText w:val=""/>
      <w:lvlJc w:val="left"/>
      <w:pPr>
        <w:tabs>
          <w:tab w:val="num" w:pos="265"/>
        </w:tabs>
        <w:ind w:left="265" w:hanging="360"/>
      </w:pPr>
      <w:rPr>
        <w:rFonts w:ascii="Symbol" w:hAnsi="Symbol" w:hint="default"/>
      </w:rPr>
    </w:lvl>
    <w:lvl w:ilvl="1" w:tplc="A2C273C6">
      <w:numFmt w:val="bullet"/>
      <w:lvlText w:val="-"/>
      <w:lvlJc w:val="left"/>
      <w:pPr>
        <w:tabs>
          <w:tab w:val="num" w:pos="596"/>
        </w:tabs>
        <w:ind w:left="59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4"/>
        </w:tabs>
        <w:ind w:left="3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4"/>
        </w:tabs>
        <w:ind w:left="4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4"/>
        </w:tabs>
        <w:ind w:left="5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4"/>
        </w:tabs>
        <w:ind w:left="6244" w:hanging="360"/>
      </w:pPr>
      <w:rPr>
        <w:rFonts w:ascii="Wingdings" w:hAnsi="Wingdings" w:hint="default"/>
      </w:rPr>
    </w:lvl>
  </w:abstractNum>
  <w:abstractNum w:abstractNumId="15" w15:restartNumberingAfterBreak="0">
    <w:nsid w:val="34FA2543"/>
    <w:multiLevelType w:val="hybridMultilevel"/>
    <w:tmpl w:val="70A00B4C"/>
    <w:lvl w:ilvl="0" w:tplc="47CA7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37C8"/>
    <w:multiLevelType w:val="hybridMultilevel"/>
    <w:tmpl w:val="482892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8FE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D371F"/>
    <w:multiLevelType w:val="hybridMultilevel"/>
    <w:tmpl w:val="B07E75E2"/>
    <w:lvl w:ilvl="0" w:tplc="413ABD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B557A"/>
    <w:multiLevelType w:val="hybridMultilevel"/>
    <w:tmpl w:val="C324F546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3D7D3610"/>
    <w:multiLevelType w:val="hybridMultilevel"/>
    <w:tmpl w:val="C74E8788"/>
    <w:lvl w:ilvl="0" w:tplc="87265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F7661A"/>
    <w:multiLevelType w:val="hybridMultilevel"/>
    <w:tmpl w:val="84C63434"/>
    <w:lvl w:ilvl="0" w:tplc="413ABD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F2784"/>
    <w:multiLevelType w:val="hybridMultilevel"/>
    <w:tmpl w:val="662066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C23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708F"/>
    <w:multiLevelType w:val="hybridMultilevel"/>
    <w:tmpl w:val="964EB8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803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0B39"/>
    <w:multiLevelType w:val="hybridMultilevel"/>
    <w:tmpl w:val="94D40386"/>
    <w:lvl w:ilvl="0" w:tplc="47CA7B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6D5BA2"/>
    <w:multiLevelType w:val="hybridMultilevel"/>
    <w:tmpl w:val="B412B8F2"/>
    <w:lvl w:ilvl="0" w:tplc="B75A7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589A"/>
    <w:multiLevelType w:val="hybridMultilevel"/>
    <w:tmpl w:val="BA5E24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E5E18"/>
    <w:multiLevelType w:val="hybridMultilevel"/>
    <w:tmpl w:val="01DCD2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86E5E"/>
    <w:multiLevelType w:val="hybridMultilevel"/>
    <w:tmpl w:val="C50274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F5F5D"/>
    <w:multiLevelType w:val="hybridMultilevel"/>
    <w:tmpl w:val="5F0809EA"/>
    <w:lvl w:ilvl="0" w:tplc="47CA7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1078"/>
    <w:multiLevelType w:val="hybridMultilevel"/>
    <w:tmpl w:val="01D21D48"/>
    <w:lvl w:ilvl="0" w:tplc="413ABD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F38EE"/>
    <w:multiLevelType w:val="hybridMultilevel"/>
    <w:tmpl w:val="65A858E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EC2203"/>
    <w:multiLevelType w:val="hybridMultilevel"/>
    <w:tmpl w:val="13E0D2DC"/>
    <w:lvl w:ilvl="0" w:tplc="413ABD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B42"/>
    <w:multiLevelType w:val="hybridMultilevel"/>
    <w:tmpl w:val="47785BA0"/>
    <w:lvl w:ilvl="0" w:tplc="47CA7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B5C72"/>
    <w:multiLevelType w:val="hybridMultilevel"/>
    <w:tmpl w:val="F0EADC5A"/>
    <w:lvl w:ilvl="0" w:tplc="33665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36C7"/>
    <w:multiLevelType w:val="hybridMultilevel"/>
    <w:tmpl w:val="3FC82E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87B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422C7"/>
    <w:multiLevelType w:val="hybridMultilevel"/>
    <w:tmpl w:val="56C65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65DDD"/>
    <w:multiLevelType w:val="hybridMultilevel"/>
    <w:tmpl w:val="25268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664D6"/>
    <w:multiLevelType w:val="hybridMultilevel"/>
    <w:tmpl w:val="C31ED98A"/>
    <w:lvl w:ilvl="0" w:tplc="B1A6BD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53472"/>
    <w:multiLevelType w:val="hybridMultilevel"/>
    <w:tmpl w:val="1B26E46C"/>
    <w:lvl w:ilvl="0" w:tplc="47CA7B8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47CA7B8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24F4B50"/>
    <w:multiLevelType w:val="hybridMultilevel"/>
    <w:tmpl w:val="FABE070E"/>
    <w:lvl w:ilvl="0" w:tplc="413ABD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95419"/>
    <w:multiLevelType w:val="hybridMultilevel"/>
    <w:tmpl w:val="2ADCA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903AF"/>
    <w:multiLevelType w:val="hybridMultilevel"/>
    <w:tmpl w:val="05D8A2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F4148"/>
    <w:multiLevelType w:val="hybridMultilevel"/>
    <w:tmpl w:val="DC229F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C7B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425DE"/>
    <w:multiLevelType w:val="hybridMultilevel"/>
    <w:tmpl w:val="9A56743A"/>
    <w:lvl w:ilvl="0" w:tplc="B75A7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3188A"/>
    <w:multiLevelType w:val="hybridMultilevel"/>
    <w:tmpl w:val="C30C20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6BD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43"/>
  </w:num>
  <w:num w:numId="4">
    <w:abstractNumId w:val="33"/>
  </w:num>
  <w:num w:numId="5">
    <w:abstractNumId w:val="22"/>
  </w:num>
  <w:num w:numId="6">
    <w:abstractNumId w:val="27"/>
  </w:num>
  <w:num w:numId="7">
    <w:abstractNumId w:val="7"/>
  </w:num>
  <w:num w:numId="8">
    <w:abstractNumId w:val="18"/>
  </w:num>
  <w:num w:numId="9">
    <w:abstractNumId w:val="4"/>
  </w:num>
  <w:num w:numId="10">
    <w:abstractNumId w:val="13"/>
  </w:num>
  <w:num w:numId="11">
    <w:abstractNumId w:val="34"/>
  </w:num>
  <w:num w:numId="12">
    <w:abstractNumId w:val="41"/>
  </w:num>
  <w:num w:numId="13">
    <w:abstractNumId w:val="26"/>
  </w:num>
  <w:num w:numId="14">
    <w:abstractNumId w:val="25"/>
  </w:num>
  <w:num w:numId="15">
    <w:abstractNumId w:val="44"/>
  </w:num>
  <w:num w:numId="16">
    <w:abstractNumId w:val="21"/>
  </w:num>
  <w:num w:numId="17">
    <w:abstractNumId w:val="1"/>
  </w:num>
  <w:num w:numId="18">
    <w:abstractNumId w:val="42"/>
  </w:num>
  <w:num w:numId="19">
    <w:abstractNumId w:val="9"/>
  </w:num>
  <w:num w:numId="20">
    <w:abstractNumId w:val="10"/>
  </w:num>
  <w:num w:numId="21">
    <w:abstractNumId w:val="2"/>
  </w:num>
  <w:num w:numId="22">
    <w:abstractNumId w:val="10"/>
  </w:num>
  <w:num w:numId="23">
    <w:abstractNumId w:val="2"/>
  </w:num>
  <w:num w:numId="24">
    <w:abstractNumId w:val="35"/>
  </w:num>
  <w:num w:numId="25">
    <w:abstractNumId w:val="36"/>
  </w:num>
  <w:num w:numId="26">
    <w:abstractNumId w:val="19"/>
  </w:num>
  <w:num w:numId="27">
    <w:abstractNumId w:val="20"/>
  </w:num>
  <w:num w:numId="28">
    <w:abstractNumId w:val="11"/>
  </w:num>
  <w:num w:numId="29">
    <w:abstractNumId w:val="31"/>
  </w:num>
  <w:num w:numId="30">
    <w:abstractNumId w:val="3"/>
  </w:num>
  <w:num w:numId="31">
    <w:abstractNumId w:val="17"/>
  </w:num>
  <w:num w:numId="32">
    <w:abstractNumId w:val="12"/>
  </w:num>
  <w:num w:numId="33">
    <w:abstractNumId w:val="39"/>
  </w:num>
  <w:num w:numId="34">
    <w:abstractNumId w:val="29"/>
  </w:num>
  <w:num w:numId="35">
    <w:abstractNumId w:val="14"/>
  </w:num>
  <w:num w:numId="36">
    <w:abstractNumId w:val="37"/>
  </w:num>
  <w:num w:numId="37">
    <w:abstractNumId w:val="16"/>
  </w:num>
  <w:num w:numId="38">
    <w:abstractNumId w:val="40"/>
  </w:num>
  <w:num w:numId="39">
    <w:abstractNumId w:val="32"/>
  </w:num>
  <w:num w:numId="40">
    <w:abstractNumId w:val="5"/>
  </w:num>
  <w:num w:numId="41">
    <w:abstractNumId w:val="28"/>
  </w:num>
  <w:num w:numId="42">
    <w:abstractNumId w:val="38"/>
  </w:num>
  <w:num w:numId="43">
    <w:abstractNumId w:val="6"/>
  </w:num>
  <w:num w:numId="44">
    <w:abstractNumId w:val="0"/>
  </w:num>
  <w:num w:numId="45">
    <w:abstractNumId w:val="15"/>
  </w:num>
  <w:num w:numId="46">
    <w:abstractNumId w:val="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4E"/>
    <w:rsid w:val="00003A3F"/>
    <w:rsid w:val="0000558A"/>
    <w:rsid w:val="00037D91"/>
    <w:rsid w:val="00056CBF"/>
    <w:rsid w:val="000A1938"/>
    <w:rsid w:val="000E1432"/>
    <w:rsid w:val="0010634A"/>
    <w:rsid w:val="0012471A"/>
    <w:rsid w:val="00141F18"/>
    <w:rsid w:val="001625E2"/>
    <w:rsid w:val="00172BC0"/>
    <w:rsid w:val="001742DC"/>
    <w:rsid w:val="0018142B"/>
    <w:rsid w:val="00190B78"/>
    <w:rsid w:val="001925C8"/>
    <w:rsid w:val="001B1F7D"/>
    <w:rsid w:val="001C3153"/>
    <w:rsid w:val="001C54DE"/>
    <w:rsid w:val="002106AC"/>
    <w:rsid w:val="002819A2"/>
    <w:rsid w:val="002D79E4"/>
    <w:rsid w:val="003621F0"/>
    <w:rsid w:val="003E111A"/>
    <w:rsid w:val="0040739A"/>
    <w:rsid w:val="00460C1D"/>
    <w:rsid w:val="00464B22"/>
    <w:rsid w:val="00465BD2"/>
    <w:rsid w:val="00466495"/>
    <w:rsid w:val="004A134E"/>
    <w:rsid w:val="00504D05"/>
    <w:rsid w:val="005513AA"/>
    <w:rsid w:val="00562B5F"/>
    <w:rsid w:val="005837A0"/>
    <w:rsid w:val="005A0F0B"/>
    <w:rsid w:val="005F2910"/>
    <w:rsid w:val="006237BE"/>
    <w:rsid w:val="006261E5"/>
    <w:rsid w:val="006321AB"/>
    <w:rsid w:val="006552F1"/>
    <w:rsid w:val="00665239"/>
    <w:rsid w:val="006D5F6E"/>
    <w:rsid w:val="006E1773"/>
    <w:rsid w:val="006F1FD9"/>
    <w:rsid w:val="007253F3"/>
    <w:rsid w:val="007306B3"/>
    <w:rsid w:val="0076175D"/>
    <w:rsid w:val="007965A5"/>
    <w:rsid w:val="007C343B"/>
    <w:rsid w:val="007D2BAA"/>
    <w:rsid w:val="008039B2"/>
    <w:rsid w:val="00822C47"/>
    <w:rsid w:val="00823B09"/>
    <w:rsid w:val="008A4B2C"/>
    <w:rsid w:val="008B328A"/>
    <w:rsid w:val="0091497D"/>
    <w:rsid w:val="0091751C"/>
    <w:rsid w:val="009927C4"/>
    <w:rsid w:val="009968FC"/>
    <w:rsid w:val="00A32456"/>
    <w:rsid w:val="00A53B14"/>
    <w:rsid w:val="00A55C72"/>
    <w:rsid w:val="00A80DA1"/>
    <w:rsid w:val="00A9240E"/>
    <w:rsid w:val="00AA13A9"/>
    <w:rsid w:val="00B205C3"/>
    <w:rsid w:val="00B75D5A"/>
    <w:rsid w:val="00BE2DE5"/>
    <w:rsid w:val="00BF3F41"/>
    <w:rsid w:val="00C0251C"/>
    <w:rsid w:val="00C23EC9"/>
    <w:rsid w:val="00C24E51"/>
    <w:rsid w:val="00C44126"/>
    <w:rsid w:val="00C44482"/>
    <w:rsid w:val="00C7124A"/>
    <w:rsid w:val="00C86F4E"/>
    <w:rsid w:val="00CB62B7"/>
    <w:rsid w:val="00D01D04"/>
    <w:rsid w:val="00D10AA9"/>
    <w:rsid w:val="00D11C43"/>
    <w:rsid w:val="00D31895"/>
    <w:rsid w:val="00DB0742"/>
    <w:rsid w:val="00DC2BF7"/>
    <w:rsid w:val="00DC4B05"/>
    <w:rsid w:val="00DE1209"/>
    <w:rsid w:val="00DE2490"/>
    <w:rsid w:val="00E37703"/>
    <w:rsid w:val="00E965E7"/>
    <w:rsid w:val="00EA10C4"/>
    <w:rsid w:val="00EA5F59"/>
    <w:rsid w:val="00EF50CC"/>
    <w:rsid w:val="00F0105C"/>
    <w:rsid w:val="00F465CC"/>
    <w:rsid w:val="00F702F9"/>
    <w:rsid w:val="00F87EA5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09E184"/>
  <w15:chartTrackingRefBased/>
  <w15:docId w15:val="{DAB84FAF-D2AA-4187-B301-55A87870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8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40" w:hanging="54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u w:val="single"/>
    </w:rPr>
  </w:style>
  <w:style w:type="paragraph" w:styleId="Textedebulles">
    <w:name w:val="Balloon Text"/>
    <w:basedOn w:val="Normal"/>
    <w:semiHidden/>
    <w:rsid w:val="006237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34E"/>
    <w:rPr>
      <w:rFonts w:ascii="Calibri" w:eastAsia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A134E"/>
    <w:pPr>
      <w:spacing w:after="5" w:line="250" w:lineRule="auto"/>
      <w:ind w:left="720" w:hanging="1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Lienhypertexte">
    <w:name w:val="Hyperlink"/>
    <w:rsid w:val="00EA1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h@sassena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502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VILLE DE SASSENAGE</Company>
  <LinksUpToDate>false</LinksUpToDate>
  <CharactersWithSpaces>3502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mailto:drh@sassenage.fr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/>
  <dc:creator>Ville de Sassenage</dc:creator>
  <cp:keywords/>
  <dc:description/>
  <cp:lastModifiedBy>Nathalie VIZZINI</cp:lastModifiedBy>
  <cp:revision>3</cp:revision>
  <cp:lastPrinted>2018-11-15T09:59:00Z</cp:lastPrinted>
  <dcterms:created xsi:type="dcterms:W3CDTF">2024-06-18T09:02:00Z</dcterms:created>
  <dcterms:modified xsi:type="dcterms:W3CDTF">2024-06-18T10:28:00Z</dcterms:modified>
</cp:coreProperties>
</file>